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86830" w:rsidRPr="00286830" w:rsidRDefault="00286830" w:rsidP="00286830">
      <w:r w:rsidRPr="00286830">
        <w:t xml:space="preserve">A 10 méter hosszúságú DLI 200/WH típusú </w:t>
      </w:r>
      <w:proofErr w:type="spellStart"/>
      <w:r w:rsidRPr="00286830">
        <w:t>LED-es</w:t>
      </w:r>
      <w:proofErr w:type="spellEnd"/>
      <w:r w:rsidRPr="00286830">
        <w:t xml:space="preserve">, sorolható fényfüzér kiválóan alkalmas a nagyobb (mérete: 10 méter) </w:t>
      </w:r>
      <w:proofErr w:type="spellStart"/>
      <w:r w:rsidRPr="00286830">
        <w:t>kül-</w:t>
      </w:r>
      <w:proofErr w:type="spellEnd"/>
      <w:r w:rsidRPr="00286830">
        <w:t xml:space="preserve"> és beltéri helyiségek hangulatos megvilágításához legyen szó, akár esküvőről vagy egyéb ünnepi rendezvényről.</w:t>
      </w:r>
    </w:p>
    <w:p w:rsidR="00286830" w:rsidRPr="00286830" w:rsidRDefault="00286830" w:rsidP="00286830">
      <w:r w:rsidRPr="00286830">
        <w:t xml:space="preserve">A fényfüzér világítását összesen 200 db LED biztosítja, amelyek </w:t>
      </w:r>
      <w:proofErr w:type="spellStart"/>
      <w:r w:rsidRPr="00286830">
        <w:t>hideghefér</w:t>
      </w:r>
      <w:proofErr w:type="spellEnd"/>
      <w:r w:rsidRPr="00286830">
        <w:t xml:space="preserve"> fényt bocsátanak ki. Az állófényű égőkhöz fehér színű vezetékek tartoznak, amelyek kiválóan illenek az illusztris és ünnepi eseményekhez egyaránt.</w:t>
      </w:r>
    </w:p>
    <w:p w:rsidR="00286830" w:rsidRPr="00286830" w:rsidRDefault="00286830" w:rsidP="00286830">
      <w:r w:rsidRPr="00286830">
        <w:t xml:space="preserve">A </w:t>
      </w:r>
      <w:proofErr w:type="spellStart"/>
      <w:r w:rsidRPr="00286830">
        <w:t>LED-es</w:t>
      </w:r>
      <w:proofErr w:type="spellEnd"/>
      <w:r w:rsidRPr="00286830">
        <w:t xml:space="preserve"> fényfüzér sorolható a Somogyi </w:t>
      </w:r>
      <w:proofErr w:type="spellStart"/>
      <w:r w:rsidRPr="00286830">
        <w:t>Elektronic</w:t>
      </w:r>
      <w:proofErr w:type="spellEnd"/>
      <w:r w:rsidRPr="00286830">
        <w:t xml:space="preserve"> által forgalomba hozott DLI, DLF, DLFJ termékekkel. Válassza a minőségi termékeket és rendeljen </w:t>
      </w:r>
      <w:proofErr w:type="spellStart"/>
      <w:r w:rsidRPr="00286830">
        <w:t>webáruházunkból</w:t>
      </w:r>
      <w:proofErr w:type="spellEnd"/>
      <w:r w:rsidRPr="00286830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86830" w:rsidRDefault="00286830" w:rsidP="00286830">
      <w:proofErr w:type="spellStart"/>
      <w:r>
        <w:t>kül-</w:t>
      </w:r>
      <w:proofErr w:type="spellEnd"/>
      <w:r>
        <w:t xml:space="preserve"> és beltéri kivitel</w:t>
      </w:r>
    </w:p>
    <w:p w:rsidR="00286830" w:rsidRDefault="00286830" w:rsidP="00286830">
      <w:r>
        <w:t xml:space="preserve">200 db </w:t>
      </w:r>
      <w:proofErr w:type="spellStart"/>
      <w:r>
        <w:t>hidegfehér</w:t>
      </w:r>
      <w:proofErr w:type="spellEnd"/>
      <w:r>
        <w:t xml:space="preserve"> LED</w:t>
      </w:r>
    </w:p>
    <w:p w:rsidR="00286830" w:rsidRDefault="00286830" w:rsidP="00286830">
      <w:proofErr w:type="gramStart"/>
      <w:r>
        <w:t>állófényű</w:t>
      </w:r>
      <w:proofErr w:type="gramEnd"/>
    </w:p>
    <w:p w:rsidR="00286830" w:rsidRDefault="00286830" w:rsidP="00286830">
      <w:proofErr w:type="gramStart"/>
      <w:r>
        <w:t>fehér</w:t>
      </w:r>
      <w:proofErr w:type="gramEnd"/>
      <w:r>
        <w:t xml:space="preserve"> vezeték</w:t>
      </w:r>
    </w:p>
    <w:p w:rsidR="00286830" w:rsidRDefault="00286830" w:rsidP="00286830">
      <w:r>
        <w:t xml:space="preserve">Sorolható a Somogyi </w:t>
      </w:r>
      <w:proofErr w:type="spellStart"/>
      <w:r>
        <w:t>Elektronic</w:t>
      </w:r>
      <w:proofErr w:type="spellEnd"/>
      <w:r>
        <w:t xml:space="preserve"> által forgalomba hozott DLI, DLF, DLFJ termékekkel.</w:t>
      </w:r>
    </w:p>
    <w:p w:rsidR="00286830" w:rsidRDefault="00286830" w:rsidP="00286830">
      <w:r>
        <w:t>Tápvezeték és adapter nélkül!</w:t>
      </w:r>
    </w:p>
    <w:p w:rsidR="00286830" w:rsidRDefault="00286830" w:rsidP="00286830">
      <w:r>
        <w:t xml:space="preserve">Hálózati csatlakozáshoz kizárólag a Somogyi </w:t>
      </w:r>
      <w:proofErr w:type="spellStart"/>
      <w:r>
        <w:t>Elektronic</w:t>
      </w:r>
      <w:proofErr w:type="spellEnd"/>
      <w:r>
        <w:t xml:space="preserve"> által forgalomba hozott DLA 12W (31 V / 12 W) típusú hálózati adaptert és a DLC 5M tápkábelt használja!</w:t>
      </w:r>
    </w:p>
    <w:p w:rsidR="00286830" w:rsidRDefault="00286830" w:rsidP="00286830">
      <w:r>
        <w:t>Egy hálózati csatlakozással maximum 1200 LED működtethető!</w:t>
      </w:r>
    </w:p>
    <w:p w:rsidR="00282F7A" w:rsidRPr="00282F7A" w:rsidRDefault="00286830" w:rsidP="00286830">
      <w:proofErr w:type="gramStart"/>
      <w:r>
        <w:t>füzér</w:t>
      </w:r>
      <w:proofErr w:type="gramEnd"/>
      <w:r>
        <w:t xml:space="preserve"> hossza: 10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2022-08-17T12:16:00Z</dcterms:created>
  <dcterms:modified xsi:type="dcterms:W3CDTF">2022-08-17T12:16:00Z</dcterms:modified>
</cp:coreProperties>
</file>